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6B926" w14:textId="77777777" w:rsidR="0030635F" w:rsidRDefault="00B75197" w:rsidP="00B751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5197">
        <w:rPr>
          <w:rFonts w:ascii="Times New Roman" w:hAnsi="Times New Roman" w:cs="Times New Roman"/>
          <w:b/>
          <w:sz w:val="28"/>
          <w:szCs w:val="28"/>
        </w:rPr>
        <w:t>1-</w:t>
      </w:r>
      <w:r w:rsidRPr="00B75197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ЖҰМЫС</w:t>
      </w:r>
    </w:p>
    <w:p w14:paraId="5A599D5A" w14:textId="77777777" w:rsidR="00B75197" w:rsidRDefault="00B75197" w:rsidP="00B751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Металдардың белсенділігін салыстыру</w:t>
      </w:r>
    </w:p>
    <w:p w14:paraId="3AF66887" w14:textId="77777777" w:rsidR="006747C8" w:rsidRDefault="00B75197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197">
        <w:rPr>
          <w:rFonts w:ascii="Times New Roman" w:hAnsi="Times New Roman" w:cs="Times New Roman"/>
          <w:sz w:val="28"/>
          <w:szCs w:val="28"/>
          <w:lang w:val="kk-KZ"/>
        </w:rPr>
        <w:t>Реактивтер</w:t>
      </w:r>
      <w:r w:rsidRPr="00DC13F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B75197">
        <w:rPr>
          <w:rFonts w:ascii="Times New Roman" w:hAnsi="Times New Roman" w:cs="Times New Roman"/>
          <w:sz w:val="28"/>
          <w:szCs w:val="28"/>
          <w:lang w:val="kk-KZ"/>
        </w:rPr>
        <w:t xml:space="preserve"> темір жаңқалары, мыс</w:t>
      </w:r>
      <w:r w:rsidRPr="00DC13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C13F1">
        <w:rPr>
          <w:rFonts w:ascii="Times New Roman" w:hAnsi="Times New Roman" w:cs="Times New Roman"/>
          <w:sz w:val="28"/>
          <w:szCs w:val="28"/>
          <w:lang w:val="kk-KZ"/>
        </w:rPr>
        <w:t>сым, күміс нитраты, мыс</w:t>
      </w:r>
      <w:r w:rsidR="006747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47C8" w:rsidRPr="006747C8">
        <w:rPr>
          <w:rFonts w:ascii="Times New Roman" w:hAnsi="Times New Roman" w:cs="Times New Roman"/>
          <w:sz w:val="28"/>
          <w:szCs w:val="28"/>
          <w:lang w:val="kk-KZ"/>
        </w:rPr>
        <w:t>(II)</w:t>
      </w:r>
      <w:r w:rsidR="006747C8">
        <w:rPr>
          <w:rFonts w:ascii="Times New Roman" w:hAnsi="Times New Roman" w:cs="Times New Roman"/>
          <w:sz w:val="28"/>
          <w:szCs w:val="28"/>
          <w:lang w:val="kk-KZ"/>
        </w:rPr>
        <w:t xml:space="preserve"> сульфаты, алюминий  нитратының</w:t>
      </w:r>
      <w:r w:rsidR="00B464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436" w:rsidRPr="00B4643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46436">
        <w:rPr>
          <w:rFonts w:ascii="Times New Roman" w:hAnsi="Times New Roman" w:cs="Times New Roman"/>
          <w:sz w:val="28"/>
          <w:szCs w:val="28"/>
          <w:lang w:val="kk-KZ"/>
        </w:rPr>
        <w:t xml:space="preserve">,5 </w:t>
      </w:r>
      <w:r w:rsidR="00B46436" w:rsidRPr="00F04869">
        <w:rPr>
          <w:rFonts w:ascii="Times New Roman" w:hAnsi="Times New Roman" w:cs="Times New Roman"/>
          <w:i/>
          <w:sz w:val="28"/>
          <w:szCs w:val="28"/>
          <w:lang w:val="kk-KZ"/>
        </w:rPr>
        <w:t>М</w:t>
      </w:r>
      <w:r w:rsidR="00B46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46436">
        <w:rPr>
          <w:rFonts w:ascii="Times New Roman" w:hAnsi="Times New Roman" w:cs="Times New Roman"/>
          <w:sz w:val="28"/>
          <w:szCs w:val="28"/>
          <w:lang w:val="kk-KZ"/>
        </w:rPr>
        <w:t>ерітіндісі</w:t>
      </w:r>
      <w:r w:rsidR="00B46436" w:rsidRPr="00B464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A14CCED" w14:textId="77777777" w:rsidR="00B46436" w:rsidRDefault="00B46436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Химиялық ыдыстар мен құрал</w:t>
      </w:r>
      <w:r w:rsidRPr="00B46436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жабдықтар</w:t>
      </w:r>
      <w:r w:rsidRPr="00B4643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Сынауықтар және сынауық ұстағыш</w:t>
      </w:r>
      <w:r w:rsidRPr="00B464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065752" w14:textId="77777777" w:rsidR="00B46436" w:rsidRDefault="00B46436" w:rsidP="00E02FB6">
      <w:pPr>
        <w:tabs>
          <w:tab w:val="left" w:pos="10632"/>
        </w:tabs>
        <w:spacing w:after="0"/>
        <w:ind w:left="-567" w:righ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барысы:</w:t>
      </w:r>
    </w:p>
    <w:p w14:paraId="2D50B99C" w14:textId="77777777" w:rsidR="00B46436" w:rsidRPr="00432FE2" w:rsidRDefault="001F31E1" w:rsidP="00E02FB6">
      <w:pPr>
        <w:tabs>
          <w:tab w:val="left" w:pos="10632"/>
        </w:tabs>
        <w:spacing w:after="0"/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46436">
        <w:rPr>
          <w:rFonts w:ascii="Times New Roman" w:hAnsi="Times New Roman" w:cs="Times New Roman"/>
          <w:sz w:val="28"/>
          <w:szCs w:val="28"/>
          <w:lang w:val="kk-KZ"/>
        </w:rPr>
        <w:t xml:space="preserve">ірінші сынауыққа </w:t>
      </w:r>
      <w:r w:rsidR="007B70D0">
        <w:rPr>
          <w:rFonts w:ascii="Times New Roman" w:hAnsi="Times New Roman" w:cs="Times New Roman"/>
          <w:sz w:val="28"/>
          <w:szCs w:val="28"/>
          <w:lang w:val="kk-KZ"/>
        </w:rPr>
        <w:t>1 мл күміс нитратын</w:t>
      </w:r>
      <w:r w:rsidR="007B70D0" w:rsidRPr="007B70D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B70D0">
        <w:rPr>
          <w:rFonts w:ascii="Times New Roman" w:hAnsi="Times New Roman" w:cs="Times New Roman"/>
          <w:sz w:val="28"/>
          <w:szCs w:val="28"/>
          <w:lang w:val="kk-KZ"/>
        </w:rPr>
        <w:t xml:space="preserve"> екіншісі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7B70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70D0" w:rsidRPr="007B70D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B70D0">
        <w:rPr>
          <w:rFonts w:ascii="Times New Roman" w:hAnsi="Times New Roman" w:cs="Times New Roman"/>
          <w:sz w:val="28"/>
          <w:szCs w:val="28"/>
          <w:lang w:val="kk-KZ"/>
        </w:rPr>
        <w:t xml:space="preserve"> мл мыс (</w:t>
      </w:r>
      <w:r w:rsidR="007B70D0" w:rsidRPr="007B70D0">
        <w:rPr>
          <w:rFonts w:ascii="Times New Roman" w:hAnsi="Times New Roman" w:cs="Times New Roman"/>
          <w:sz w:val="28"/>
          <w:szCs w:val="28"/>
          <w:lang w:val="kk-KZ"/>
        </w:rPr>
        <w:t>II</w:t>
      </w:r>
      <w:r w:rsidR="007B70D0">
        <w:rPr>
          <w:rFonts w:ascii="Times New Roman" w:hAnsi="Times New Roman" w:cs="Times New Roman"/>
          <w:sz w:val="28"/>
          <w:szCs w:val="28"/>
          <w:lang w:val="kk-KZ"/>
        </w:rPr>
        <w:t>) сульфаты</w:t>
      </w:r>
      <w:r w:rsidR="002707C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ал үшіншісіне </w:t>
      </w:r>
      <w:r w:rsidRPr="001F31E1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мл алюминий нитратын құйыңдар.  Біріншісіне мыс сымын, темір жаңқаларын, екіншісіне темір жаңқаларын, үшіншісіне мыс сымын салыңдар.</w:t>
      </w:r>
    </w:p>
    <w:p w14:paraId="0CED60D4" w14:textId="77777777" w:rsidR="001F31E1" w:rsidRDefault="001F31E1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1E1">
        <w:rPr>
          <w:rFonts w:ascii="Times New Roman" w:hAnsi="Times New Roman" w:cs="Times New Roman"/>
          <w:b/>
          <w:sz w:val="28"/>
          <w:szCs w:val="28"/>
        </w:rPr>
        <w:t>Тапсырмалар:</w:t>
      </w:r>
    </w:p>
    <w:p w14:paraId="09A85F9D" w14:textId="77777777" w:rsidR="001F31E1" w:rsidRPr="00E02FB6" w:rsidRDefault="001F31E1" w:rsidP="001F31E1">
      <w:pPr>
        <w:pStyle w:val="a3"/>
        <w:numPr>
          <w:ilvl w:val="0"/>
          <w:numId w:val="1"/>
        </w:numPr>
        <w:tabs>
          <w:tab w:val="left" w:pos="10632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02FB6">
        <w:rPr>
          <w:rFonts w:ascii="Times New Roman" w:hAnsi="Times New Roman" w:cs="Times New Roman"/>
          <w:sz w:val="28"/>
          <w:szCs w:val="28"/>
          <w:lang w:val="kk-KZ"/>
        </w:rPr>
        <w:t xml:space="preserve">Әр сынауықта қандай заттар </w:t>
      </w:r>
      <w:r w:rsidR="00E02FB6" w:rsidRPr="00E02FB6">
        <w:rPr>
          <w:rFonts w:ascii="Times New Roman" w:hAnsi="Times New Roman" w:cs="Times New Roman"/>
          <w:sz w:val="28"/>
          <w:szCs w:val="28"/>
          <w:lang w:val="kk-KZ"/>
        </w:rPr>
        <w:t>түзілді?</w:t>
      </w:r>
    </w:p>
    <w:p w14:paraId="1B68BF29" w14:textId="77777777" w:rsidR="00E02FB6" w:rsidRPr="00E02FB6" w:rsidRDefault="00E02FB6" w:rsidP="001F31E1">
      <w:pPr>
        <w:pStyle w:val="a3"/>
        <w:numPr>
          <w:ilvl w:val="0"/>
          <w:numId w:val="1"/>
        </w:numPr>
        <w:tabs>
          <w:tab w:val="left" w:pos="10632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02FB6">
        <w:rPr>
          <w:rFonts w:ascii="Times New Roman" w:hAnsi="Times New Roman" w:cs="Times New Roman"/>
          <w:sz w:val="28"/>
          <w:szCs w:val="28"/>
          <w:lang w:val="kk-KZ"/>
        </w:rPr>
        <w:t>Бұл процестерден металдардың белсенділігі жайлы қандай заңдылық байқалады</w:t>
      </w:r>
      <w:r w:rsidRPr="00E02FB6">
        <w:rPr>
          <w:rFonts w:ascii="Times New Roman" w:hAnsi="Times New Roman" w:cs="Times New Roman"/>
          <w:sz w:val="28"/>
          <w:szCs w:val="28"/>
        </w:rPr>
        <w:t>?</w:t>
      </w:r>
    </w:p>
    <w:p w14:paraId="1C7A596B" w14:textId="77777777" w:rsidR="00E02FB6" w:rsidRPr="00E02FB6" w:rsidRDefault="00E02FB6" w:rsidP="001F31E1">
      <w:pPr>
        <w:pStyle w:val="a3"/>
        <w:numPr>
          <w:ilvl w:val="0"/>
          <w:numId w:val="1"/>
        </w:numPr>
        <w:tabs>
          <w:tab w:val="left" w:pos="10632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02FB6">
        <w:rPr>
          <w:rFonts w:ascii="Times New Roman" w:hAnsi="Times New Roman" w:cs="Times New Roman"/>
          <w:sz w:val="28"/>
          <w:szCs w:val="28"/>
        </w:rPr>
        <w:t>Т</w:t>
      </w:r>
      <w:r w:rsidRPr="00E02FB6">
        <w:rPr>
          <w:rFonts w:ascii="Times New Roman" w:hAnsi="Times New Roman" w:cs="Times New Roman"/>
          <w:sz w:val="28"/>
          <w:szCs w:val="28"/>
          <w:lang w:val="kk-KZ"/>
        </w:rPr>
        <w:t>иісті реакция теңдеулерін жазындар</w:t>
      </w:r>
      <w:r w:rsidRPr="00E02FB6">
        <w:rPr>
          <w:rFonts w:ascii="Times New Roman" w:hAnsi="Times New Roman" w:cs="Times New Roman"/>
          <w:sz w:val="28"/>
          <w:szCs w:val="28"/>
        </w:rPr>
        <w:t>.</w:t>
      </w:r>
    </w:p>
    <w:p w14:paraId="1CC52954" w14:textId="77777777" w:rsidR="001F31E1" w:rsidRPr="001F31E1" w:rsidRDefault="001F31E1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</w:t>
      </w:r>
    </w:p>
    <w:p w14:paraId="52CF2B9E" w14:textId="77777777" w:rsidR="001F31E1" w:rsidRDefault="001F31E1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тТ</w:t>
      </w:r>
    </w:p>
    <w:p w14:paraId="70C93DC3" w14:textId="77777777" w:rsidR="00D7706F" w:rsidRDefault="001F31E1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3535B39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DF7D6F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DC028A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5A1B3B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D3A1FE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FA54E8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9814A3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5C6836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16C5E6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B2B9C8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8E1476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B3AE6F" w14:textId="77777777" w:rsidR="00D7706F" w:rsidRDefault="00D7706F" w:rsidP="00B46436">
      <w:pPr>
        <w:tabs>
          <w:tab w:val="left" w:pos="10632"/>
        </w:tabs>
        <w:ind w:left="-567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37C1AD" w14:textId="77777777" w:rsidR="00D7706F" w:rsidRDefault="00286794" w:rsidP="00D770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D7706F" w:rsidRPr="00B75197">
        <w:rPr>
          <w:rFonts w:ascii="Times New Roman" w:hAnsi="Times New Roman" w:cs="Times New Roman"/>
          <w:b/>
          <w:sz w:val="28"/>
          <w:szCs w:val="28"/>
        </w:rPr>
        <w:t>-</w:t>
      </w:r>
      <w:r w:rsidR="00D7706F" w:rsidRPr="00B75197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ЖҰМЫС</w:t>
      </w:r>
    </w:p>
    <w:p w14:paraId="670DCC28" w14:textId="77777777" w:rsidR="00D7706F" w:rsidRDefault="00D7706F" w:rsidP="00D770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Сутекті алу және оның қасиеттерін тану</w:t>
      </w:r>
    </w:p>
    <w:p w14:paraId="175E1138" w14:textId="77777777" w:rsidR="00D7706F" w:rsidRDefault="00D7706F" w:rsidP="00D770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C76065" w14:textId="77777777" w:rsidR="00D7706F" w:rsidRPr="00432FE2" w:rsidRDefault="00D7706F" w:rsidP="00D770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32FE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7706F">
        <w:rPr>
          <w:rFonts w:ascii="Times New Roman" w:hAnsi="Times New Roman" w:cs="Times New Roman"/>
          <w:sz w:val="28"/>
          <w:szCs w:val="28"/>
          <w:lang w:val="kk-KZ"/>
        </w:rPr>
        <w:t xml:space="preserve"> оқушыға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1C9CE5F" w14:textId="77777777" w:rsidR="00D7706F" w:rsidRPr="00432FE2" w:rsidRDefault="00D7706F" w:rsidP="00D770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t>Реактивтер: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 xml:space="preserve"> мырыш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үйіршіктері, тұз қышқылының 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 xml:space="preserve">5 мл </w:t>
      </w:r>
      <w:r>
        <w:rPr>
          <w:rFonts w:ascii="Times New Roman" w:hAnsi="Times New Roman" w:cs="Times New Roman"/>
          <w:sz w:val="28"/>
          <w:szCs w:val="28"/>
          <w:lang w:val="kk-KZ"/>
        </w:rPr>
        <w:t>ерітіндісі, сабын ерітіндісі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5FED786" w14:textId="77777777" w:rsidR="00D7706F" w:rsidRPr="00432FE2" w:rsidRDefault="00D7706F" w:rsidP="00D770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706F">
        <w:rPr>
          <w:rFonts w:ascii="Times New Roman" w:hAnsi="Times New Roman" w:cs="Times New Roman"/>
          <w:b/>
          <w:sz w:val="28"/>
          <w:szCs w:val="28"/>
          <w:lang w:val="kk-KZ"/>
        </w:rPr>
        <w:t>Құрал</w:t>
      </w: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7706F">
        <w:rPr>
          <w:rFonts w:ascii="Times New Roman" w:hAnsi="Times New Roman" w:cs="Times New Roman"/>
          <w:b/>
          <w:sz w:val="28"/>
          <w:szCs w:val="28"/>
          <w:lang w:val="kk-KZ"/>
        </w:rPr>
        <w:t>жабдықтар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 xml:space="preserve">: газ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алуға арналған зертханалық құрал 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 xml:space="preserve">– 1 дана, </w:t>
      </w:r>
      <w:r>
        <w:rPr>
          <w:rFonts w:ascii="Times New Roman" w:hAnsi="Times New Roman" w:cs="Times New Roman"/>
          <w:sz w:val="28"/>
          <w:szCs w:val="28"/>
          <w:lang w:val="kk-KZ"/>
        </w:rPr>
        <w:t>кристалдандырғыш, спиртшам, қорғау көзілдірігі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C9EEE52" w14:textId="77777777" w:rsidR="00D7706F" w:rsidRPr="00432FE2" w:rsidRDefault="00D7706F" w:rsidP="00D7706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D7706F">
        <w:rPr>
          <w:rFonts w:ascii="Times New Roman" w:hAnsi="Times New Roman" w:cs="Times New Roman"/>
          <w:b/>
          <w:sz w:val="28"/>
          <w:szCs w:val="28"/>
          <w:lang w:val="kk-KZ"/>
        </w:rPr>
        <w:t>ұмыс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барас</w:t>
      </w:r>
      <w:r w:rsidR="00E15FB0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182993F0" w14:textId="77777777" w:rsidR="00D7706F" w:rsidRPr="00432FE2" w:rsidRDefault="00D7706F" w:rsidP="00D770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t>1-т</w:t>
      </w:r>
      <w:r w:rsidRPr="00D7706F">
        <w:rPr>
          <w:rFonts w:ascii="Times New Roman" w:hAnsi="Times New Roman" w:cs="Times New Roman"/>
          <w:b/>
          <w:sz w:val="28"/>
          <w:szCs w:val="28"/>
          <w:lang w:val="kk-KZ"/>
        </w:rPr>
        <w:t>әжірібе</w:t>
      </w: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E15FB0" w:rsidRPr="00432FE2">
        <w:rPr>
          <w:rFonts w:ascii="Times New Roman" w:hAnsi="Times New Roman" w:cs="Times New Roman"/>
          <w:sz w:val="28"/>
          <w:szCs w:val="28"/>
          <w:lang w:val="kk-KZ"/>
        </w:rPr>
        <w:t xml:space="preserve">ырыш пен </w:t>
      </w:r>
      <w:r w:rsidR="00E15FB0">
        <w:rPr>
          <w:rFonts w:ascii="Times New Roman" w:hAnsi="Times New Roman" w:cs="Times New Roman"/>
          <w:sz w:val="28"/>
          <w:szCs w:val="28"/>
          <w:lang w:val="kk-KZ"/>
        </w:rPr>
        <w:t>тұз қышқылынан сутек алу</w:t>
      </w:r>
      <w:r w:rsidR="00E15FB0" w:rsidRPr="00432FE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E1D10FE" w14:textId="77777777" w:rsidR="00E15FB0" w:rsidRDefault="00E15FB0" w:rsidP="00E15F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үретте қөрсетілгендей аспап кұрастырыңдар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219999" w14:textId="77777777" w:rsidR="00E15FB0" w:rsidRDefault="00E15FB0" w:rsidP="00E15FB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0E3457" w14:textId="77777777" w:rsidR="00D7706F" w:rsidRPr="00D7706F" w:rsidRDefault="00E15FB0" w:rsidP="00D77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2145DA" wp14:editId="7B81840C">
            <wp:extent cx="6681587" cy="2143125"/>
            <wp:effectExtent l="19050" t="0" r="496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393" cy="214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A9219" w14:textId="77777777" w:rsidR="00E15FB0" w:rsidRPr="00E15FB0" w:rsidRDefault="00E15FB0" w:rsidP="00E15FB0">
      <w:pPr>
        <w:pStyle w:val="a3"/>
        <w:numPr>
          <w:ilvl w:val="0"/>
          <w:numId w:val="2"/>
        </w:numPr>
        <w:tabs>
          <w:tab w:val="left" w:pos="10632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Сынауықты газ жұретін түтік арқылы суы бар кристалдандырғыштығы суға толтырылған цилиндрмен жалғастырыңдар.</w:t>
      </w:r>
    </w:p>
    <w:p w14:paraId="16C38E2C" w14:textId="77777777" w:rsidR="0082064E" w:rsidRPr="00432FE2" w:rsidRDefault="00E15FB0" w:rsidP="00E15FB0">
      <w:pPr>
        <w:pStyle w:val="a3"/>
        <w:numPr>
          <w:ilvl w:val="0"/>
          <w:numId w:val="2"/>
        </w:numPr>
        <w:tabs>
          <w:tab w:val="left" w:pos="10632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Сынауыққа мырыш салып,</w:t>
      </w:r>
      <w:r w:rsidR="0082064E">
        <w:rPr>
          <w:rFonts w:ascii="Times New Roman" w:hAnsi="Times New Roman" w:cs="Times New Roman"/>
          <w:sz w:val="28"/>
          <w:szCs w:val="28"/>
          <w:lang w:val="kk-KZ"/>
        </w:rPr>
        <w:t xml:space="preserve"> тығыны бар құйғымен жабыңдар. Аспаптың герметикалығын тексеріңдер. Сынауыққа құйғы арқылы тұз қышқылын құйыңдар.</w:t>
      </w:r>
    </w:p>
    <w:p w14:paraId="6731DADD" w14:textId="77777777" w:rsidR="0082064E" w:rsidRPr="00432FE2" w:rsidRDefault="0082064E" w:rsidP="00E15FB0">
      <w:pPr>
        <w:pStyle w:val="a3"/>
        <w:numPr>
          <w:ilvl w:val="0"/>
          <w:numId w:val="2"/>
        </w:numPr>
        <w:tabs>
          <w:tab w:val="left" w:pos="10632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Қабылдағыш цилиндрде сутек түзілгенін тексеріңдер.</w:t>
      </w:r>
    </w:p>
    <w:p w14:paraId="7EA648EB" w14:textId="77777777" w:rsidR="0082064E" w:rsidRDefault="00E82F9D" w:rsidP="0082064E">
      <w:pPr>
        <w:tabs>
          <w:tab w:val="left" w:pos="10632"/>
        </w:tabs>
        <w:ind w:left="360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2064E" w:rsidRPr="00432FE2">
        <w:rPr>
          <w:rFonts w:ascii="Times New Roman" w:hAnsi="Times New Roman" w:cs="Times New Roman"/>
          <w:b/>
          <w:sz w:val="28"/>
          <w:szCs w:val="28"/>
          <w:lang w:val="kk-KZ"/>
        </w:rPr>
        <w:t>-т</w:t>
      </w:r>
      <w:r w:rsidR="0082064E" w:rsidRPr="0082064E">
        <w:rPr>
          <w:rFonts w:ascii="Times New Roman" w:hAnsi="Times New Roman" w:cs="Times New Roman"/>
          <w:b/>
          <w:sz w:val="28"/>
          <w:szCs w:val="28"/>
          <w:lang w:val="kk-KZ"/>
        </w:rPr>
        <w:t>әжірібе</w:t>
      </w:r>
      <w:r w:rsidR="0082064E" w:rsidRPr="00432FE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206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064E" w:rsidRPr="0082064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2064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82064E" w:rsidRPr="0082064E">
        <w:rPr>
          <w:rFonts w:ascii="Times New Roman" w:hAnsi="Times New Roman" w:cs="Times New Roman"/>
          <w:sz w:val="28"/>
          <w:szCs w:val="28"/>
          <w:lang w:val="kk-KZ"/>
        </w:rPr>
        <w:t>текті анықтау.</w:t>
      </w:r>
      <w:r w:rsidR="008206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064E" w:rsidRPr="0082064E">
        <w:rPr>
          <w:rFonts w:ascii="Times New Roman" w:hAnsi="Times New Roman" w:cs="Times New Roman"/>
          <w:sz w:val="28"/>
          <w:szCs w:val="28"/>
          <w:lang w:val="kk-KZ"/>
        </w:rPr>
        <w:t>Сутек</w:t>
      </w:r>
      <w:r w:rsidR="0082064E">
        <w:rPr>
          <w:rFonts w:ascii="Times New Roman" w:hAnsi="Times New Roman" w:cs="Times New Roman"/>
          <w:sz w:val="28"/>
          <w:szCs w:val="28"/>
          <w:lang w:val="kk-KZ"/>
        </w:rPr>
        <w:t xml:space="preserve"> жиналған сынауықты жанып тұрған спиртшамға жақындатыңдар. Егер таза сутек жиналса, </w:t>
      </w:r>
      <w:r w:rsidR="0082064E">
        <w:rPr>
          <w:rFonts w:ascii="Times New Roman" w:hAnsi="Times New Roman" w:cs="Times New Roman"/>
          <w:sz w:val="28"/>
          <w:szCs w:val="28"/>
        </w:rPr>
        <w:t xml:space="preserve">«пах» еткен дыбыс </w:t>
      </w:r>
      <w:r w:rsidR="0082064E">
        <w:rPr>
          <w:rFonts w:ascii="Times New Roman" w:hAnsi="Times New Roman" w:cs="Times New Roman"/>
          <w:sz w:val="28"/>
          <w:szCs w:val="28"/>
          <w:lang w:val="kk-KZ"/>
        </w:rPr>
        <w:t>шығады.</w:t>
      </w:r>
    </w:p>
    <w:p w14:paraId="4C484A25" w14:textId="77777777" w:rsidR="0082064E" w:rsidRDefault="0082064E" w:rsidP="0082064E">
      <w:pPr>
        <w:tabs>
          <w:tab w:val="left" w:pos="10632"/>
        </w:tabs>
        <w:ind w:left="360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514124" w14:textId="77777777" w:rsidR="0082064E" w:rsidRDefault="0082064E" w:rsidP="0082064E">
      <w:pPr>
        <w:tabs>
          <w:tab w:val="left" w:pos="10632"/>
        </w:tabs>
        <w:ind w:left="360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3CB16F" w14:textId="77777777" w:rsidR="0082064E" w:rsidRDefault="0082064E" w:rsidP="00E82F9D">
      <w:pPr>
        <w:tabs>
          <w:tab w:val="left" w:pos="10632"/>
        </w:tabs>
        <w:spacing w:after="0"/>
        <w:ind w:left="360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B3C7FB" wp14:editId="360BB955">
            <wp:extent cx="4694491" cy="1019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840" cy="10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6FC15F" w14:textId="77777777" w:rsidR="00E82F9D" w:rsidRDefault="00E82F9D" w:rsidP="00E82F9D">
      <w:pPr>
        <w:tabs>
          <w:tab w:val="left" w:pos="10632"/>
        </w:tabs>
        <w:spacing w:after="0"/>
        <w:ind w:left="360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D1C0DA" wp14:editId="5BE05644">
            <wp:extent cx="3343275" cy="1151223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5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5A2F62" w14:textId="77777777" w:rsidR="00E82F9D" w:rsidRDefault="00E82F9D" w:rsidP="00E82F9D">
      <w:pPr>
        <w:tabs>
          <w:tab w:val="left" w:pos="10632"/>
        </w:tabs>
        <w:spacing w:after="0"/>
        <w:ind w:left="360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D87C3A" w14:textId="77777777" w:rsidR="00E82F9D" w:rsidRDefault="00E82F9D" w:rsidP="00E82F9D">
      <w:pPr>
        <w:tabs>
          <w:tab w:val="left" w:pos="10632"/>
        </w:tabs>
        <w:spacing w:after="0"/>
        <w:ind w:left="360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2F9D">
        <w:rPr>
          <w:rFonts w:ascii="Times New Roman" w:hAnsi="Times New Roman" w:cs="Times New Roman"/>
          <w:b/>
          <w:sz w:val="28"/>
          <w:szCs w:val="28"/>
          <w:lang w:val="kk-KZ"/>
        </w:rPr>
        <w:t>3-т</w:t>
      </w:r>
      <w:r w:rsidRPr="0082064E">
        <w:rPr>
          <w:rFonts w:ascii="Times New Roman" w:hAnsi="Times New Roman" w:cs="Times New Roman"/>
          <w:b/>
          <w:sz w:val="28"/>
          <w:szCs w:val="28"/>
          <w:lang w:val="kk-KZ"/>
        </w:rPr>
        <w:t>әжірібе</w:t>
      </w:r>
      <w:r w:rsidRPr="00E82F9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Газ жүретін түтіктен бөлініп жатқан сутекті кристалдандырғыштағы сабын ерітіндісі арқылы өткізіңдер. Сутек толған сабын көпіршіктерінің жоғары ұшқанын байқауға болады. Неліктен сутекті көпіршектер жоғары көтерілетінін тусіндіріңдер. Қорытынды жасаңдар.</w:t>
      </w:r>
    </w:p>
    <w:p w14:paraId="7F226454" w14:textId="77777777" w:rsidR="00E82F9D" w:rsidRDefault="00E82F9D" w:rsidP="00E82F9D">
      <w:pPr>
        <w:tabs>
          <w:tab w:val="left" w:pos="10632"/>
        </w:tabs>
        <w:spacing w:after="0"/>
        <w:ind w:left="360"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E82F9D">
        <w:rPr>
          <w:rFonts w:ascii="Times New Roman" w:hAnsi="Times New Roman" w:cs="Times New Roman"/>
          <w:sz w:val="28"/>
          <w:szCs w:val="28"/>
          <w:lang w:val="kk-KZ"/>
        </w:rPr>
        <w:t>Сұрақтар</w:t>
      </w:r>
      <w:r w:rsidRPr="00E82F9D">
        <w:rPr>
          <w:rFonts w:ascii="Times New Roman" w:hAnsi="Times New Roman" w:cs="Times New Roman"/>
          <w:sz w:val="28"/>
          <w:szCs w:val="28"/>
        </w:rPr>
        <w:t>:</w:t>
      </w:r>
    </w:p>
    <w:p w14:paraId="656FF19C" w14:textId="77777777" w:rsidR="00E82F9D" w:rsidRDefault="00E82F9D" w:rsidP="00E82F9D">
      <w:pPr>
        <w:pStyle w:val="a3"/>
        <w:numPr>
          <w:ilvl w:val="0"/>
          <w:numId w:val="3"/>
        </w:numPr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Сутектің қандай физикалық қасиеттері бар</w:t>
      </w:r>
      <w:r w:rsidRPr="00E82F9D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1294DAB2" w14:textId="77777777" w:rsidR="00286794" w:rsidRPr="00286794" w:rsidRDefault="00E82F9D" w:rsidP="00E82F9D">
      <w:pPr>
        <w:pStyle w:val="a3"/>
        <w:numPr>
          <w:ilvl w:val="0"/>
          <w:numId w:val="3"/>
        </w:numPr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Сутекті қандай әдіспен жинайды</w:t>
      </w:r>
      <w:r w:rsidR="00286794">
        <w:rPr>
          <w:rFonts w:ascii="Times New Roman" w:hAnsi="Times New Roman" w:cs="Times New Roman"/>
          <w:sz w:val="28"/>
          <w:szCs w:val="28"/>
        </w:rPr>
        <w:t>?</w:t>
      </w:r>
    </w:p>
    <w:p w14:paraId="73969D27" w14:textId="77777777" w:rsidR="00286794" w:rsidRDefault="00286794" w:rsidP="00E82F9D">
      <w:pPr>
        <w:pStyle w:val="a3"/>
        <w:numPr>
          <w:ilvl w:val="0"/>
          <w:numId w:val="3"/>
        </w:numPr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Мырыш пен тұз қышқылы ерітіндісі арасындағы реакция типі қандай?</w:t>
      </w:r>
    </w:p>
    <w:p w14:paraId="7417CDBC" w14:textId="77777777" w:rsidR="00286794" w:rsidRDefault="00286794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Бақылағандарыңды жазып, реакция теңдеуін құрастырыңдар, қорытынды жасаңдар.</w:t>
      </w:r>
    </w:p>
    <w:p w14:paraId="503CAD24" w14:textId="77777777" w:rsidR="00286794" w:rsidRDefault="00286794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CB240E" w14:textId="77777777" w:rsidR="00286794" w:rsidRPr="00286794" w:rsidRDefault="00286794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86794">
        <w:rPr>
          <w:rFonts w:ascii="Times New Roman" w:hAnsi="Times New Roman" w:cs="Times New Roman"/>
          <w:i/>
          <w:sz w:val="28"/>
          <w:szCs w:val="28"/>
          <w:lang w:val="kk-KZ"/>
        </w:rPr>
        <w:t>Қорғау көзілдірігін киген дұрыс.</w:t>
      </w:r>
    </w:p>
    <w:p w14:paraId="06330F19" w14:textId="77777777" w:rsidR="00286794" w:rsidRDefault="00286794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86794">
        <w:rPr>
          <w:rFonts w:ascii="Times New Roman" w:hAnsi="Times New Roman" w:cs="Times New Roman"/>
          <w:i/>
          <w:sz w:val="28"/>
          <w:szCs w:val="28"/>
          <w:lang w:val="kk-KZ"/>
        </w:rPr>
        <w:t>Жұмыс орнында ашық жалын көздері болмауы тиіс.</w:t>
      </w:r>
    </w:p>
    <w:p w14:paraId="6FD6D5AC" w14:textId="77777777" w:rsidR="00286794" w:rsidRDefault="00286794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FD00C0A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B6AAC7C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667C427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5DCBB00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FFEB6A2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9B13135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DB97540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ED3FE86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5D858A3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7CD25BA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42D3979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60295D3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C3A8257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BA71067" w14:textId="77777777" w:rsidR="00286794" w:rsidRDefault="00286794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32D4696" w14:textId="77777777" w:rsidR="00286794" w:rsidRDefault="00286794" w:rsidP="002867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</w:t>
      </w:r>
      <w:r w:rsidRPr="00286794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B75197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ЖҰМЫС</w:t>
      </w:r>
    </w:p>
    <w:p w14:paraId="0AF9DC69" w14:textId="77777777" w:rsidR="00286794" w:rsidRDefault="00286794" w:rsidP="002867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Оттек алу және </w:t>
      </w:r>
      <w:r w:rsidR="00712391">
        <w:rPr>
          <w:rFonts w:ascii="Times New Roman" w:hAnsi="Times New Roman" w:cs="Times New Roman"/>
          <w:b/>
          <w:sz w:val="28"/>
          <w:szCs w:val="28"/>
          <w:lang w:val="kk-KZ"/>
        </w:rPr>
        <w:t>оның қасиеттерін тану</w:t>
      </w:r>
    </w:p>
    <w:p w14:paraId="2E895B8C" w14:textId="77777777" w:rsidR="00712391" w:rsidRDefault="00712391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391">
        <w:rPr>
          <w:rFonts w:ascii="Times New Roman" w:hAnsi="Times New Roman" w:cs="Times New Roman"/>
          <w:sz w:val="28"/>
          <w:szCs w:val="28"/>
          <w:lang w:val="kk-KZ"/>
        </w:rPr>
        <w:t xml:space="preserve">  2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оқушыға</w:t>
      </w:r>
      <w:r w:rsidRPr="0071239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689D490" w14:textId="77777777" w:rsidR="00712391" w:rsidRDefault="00712391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712391">
        <w:rPr>
          <w:rFonts w:ascii="Times New Roman" w:hAnsi="Times New Roman" w:cs="Times New Roman"/>
          <w:b/>
          <w:sz w:val="28"/>
          <w:szCs w:val="28"/>
          <w:lang w:val="kk-KZ"/>
        </w:rPr>
        <w:t>Реактивтер: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сутек пероксидінің ерітіндісі 20 мл, марганец</w:t>
      </w:r>
      <w:r w:rsidRPr="00712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712391">
        <w:rPr>
          <w:rFonts w:ascii="Times New Roman" w:hAnsi="Times New Roman" w:cs="Times New Roman"/>
          <w:sz w:val="28"/>
          <w:szCs w:val="28"/>
          <w:lang w:val="kk-KZ"/>
        </w:rPr>
        <w:t>IV</w:t>
      </w:r>
      <w:r>
        <w:rPr>
          <w:rFonts w:ascii="Times New Roman" w:hAnsi="Times New Roman" w:cs="Times New Roman"/>
          <w:sz w:val="28"/>
          <w:szCs w:val="28"/>
          <w:lang w:val="kk-KZ"/>
        </w:rPr>
        <w:t>) оксиді</w:t>
      </w:r>
      <w:r w:rsidRPr="00712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 1г.</w:t>
      </w:r>
    </w:p>
    <w:p w14:paraId="50AC75D3" w14:textId="77777777" w:rsidR="00712391" w:rsidRDefault="00712391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12391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712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газ алуға арналған зертханалық құрал – 1дана Петри табақшасы.</w:t>
      </w:r>
    </w:p>
    <w:p w14:paraId="0330ED82" w14:textId="77777777" w:rsidR="00712391" w:rsidRDefault="00712391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143D24" w14:textId="77777777" w:rsidR="00712391" w:rsidRPr="00432FE2" w:rsidRDefault="00712391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712391">
        <w:rPr>
          <w:rFonts w:ascii="Times New Roman" w:hAnsi="Times New Roman" w:cs="Times New Roman"/>
          <w:b/>
          <w:sz w:val="28"/>
          <w:szCs w:val="28"/>
          <w:lang w:val="kk-KZ"/>
        </w:rPr>
        <w:t>Жұмыс барысы</w:t>
      </w: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2E7A484D" w14:textId="77777777" w:rsidR="00DB4F2B" w:rsidRDefault="00712391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12391">
        <w:rPr>
          <w:rFonts w:ascii="Times New Roman" w:hAnsi="Times New Roman" w:cs="Times New Roman"/>
          <w:sz w:val="28"/>
          <w:szCs w:val="28"/>
          <w:lang w:val="kk-KZ"/>
        </w:rPr>
        <w:t xml:space="preserve">Петри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табақшасына сутек пероксидінің ерітіндісін құямыз. Бөлме температурасында сутек пероксиді баяу ыдырайды (реакцияның белгісі білінбейді), алайда ерітіндіге марганец </w:t>
      </w:r>
      <w:r w:rsidRPr="00712391">
        <w:rPr>
          <w:rFonts w:ascii="Times New Roman" w:hAnsi="Times New Roman" w:cs="Times New Roman"/>
          <w:sz w:val="28"/>
          <w:szCs w:val="28"/>
          <w:lang w:val="kk-KZ"/>
        </w:rPr>
        <w:t>(IV</w:t>
      </w:r>
      <w:r>
        <w:rPr>
          <w:rFonts w:ascii="Times New Roman" w:hAnsi="Times New Roman" w:cs="Times New Roman"/>
          <w:sz w:val="28"/>
          <w:szCs w:val="28"/>
          <w:lang w:val="kk-KZ"/>
        </w:rPr>
        <w:t>) оксидінің бірнеше түйіршігін салып</w:t>
      </w:r>
      <w:r w:rsidR="00DB4F2B">
        <w:rPr>
          <w:rFonts w:ascii="Times New Roman" w:hAnsi="Times New Roman" w:cs="Times New Roman"/>
          <w:sz w:val="28"/>
          <w:szCs w:val="28"/>
          <w:lang w:val="kk-KZ"/>
        </w:rPr>
        <w:t xml:space="preserve">, бұл процесті жылдамдатуға болады. Қара түсті оксил түіршіктерінің маңайынан бірден газ бөліне бастайды. Бұл өттек. Қанша уақыт тұрса да, марганец </w:t>
      </w:r>
      <w:r w:rsidR="00DB4F2B" w:rsidRPr="00712391">
        <w:rPr>
          <w:rFonts w:ascii="Times New Roman" w:hAnsi="Times New Roman" w:cs="Times New Roman"/>
          <w:sz w:val="28"/>
          <w:szCs w:val="28"/>
          <w:lang w:val="kk-KZ"/>
        </w:rPr>
        <w:t>(IV</w:t>
      </w:r>
      <w:r w:rsidR="00DB4F2B">
        <w:rPr>
          <w:rFonts w:ascii="Times New Roman" w:hAnsi="Times New Roman" w:cs="Times New Roman"/>
          <w:sz w:val="28"/>
          <w:szCs w:val="28"/>
          <w:lang w:val="kk-KZ"/>
        </w:rPr>
        <w:t xml:space="preserve">) оксидінің түіршіктері ерімейді. Яғни, марганец </w:t>
      </w:r>
      <w:r w:rsidR="00DB4F2B" w:rsidRPr="00712391">
        <w:rPr>
          <w:rFonts w:ascii="Times New Roman" w:hAnsi="Times New Roman" w:cs="Times New Roman"/>
          <w:sz w:val="28"/>
          <w:szCs w:val="28"/>
          <w:lang w:val="kk-KZ"/>
        </w:rPr>
        <w:t>(IV</w:t>
      </w:r>
      <w:r w:rsidR="00DB4F2B">
        <w:rPr>
          <w:rFonts w:ascii="Times New Roman" w:hAnsi="Times New Roman" w:cs="Times New Roman"/>
          <w:sz w:val="28"/>
          <w:szCs w:val="28"/>
          <w:lang w:val="kk-KZ"/>
        </w:rPr>
        <w:t>) оксиді реакцияны жылдамдатады, бірақ өзі өзгеріске ұшырамайды.</w:t>
      </w:r>
    </w:p>
    <w:p w14:paraId="2434819D" w14:textId="77777777" w:rsidR="00DB4F2B" w:rsidRDefault="00DB4F2B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4F2B">
        <w:rPr>
          <w:rFonts w:ascii="Times New Roman" w:hAnsi="Times New Roman" w:cs="Times New Roman"/>
          <w:i/>
          <w:sz w:val="28"/>
          <w:szCs w:val="28"/>
          <w:lang w:val="kk-KZ"/>
        </w:rPr>
        <w:t>Өттекті анықтау.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Өттек бөлініп жатқан Петри табақшасына бықсыған шырыны жақындатамыз. Шырының тұтанғанын байқаймыз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D5D31DA" w14:textId="4388FC8E" w:rsidR="00771B8C" w:rsidRDefault="00DB4F2B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Марганец </w:t>
      </w:r>
      <w:r w:rsidRPr="00712391">
        <w:rPr>
          <w:rFonts w:ascii="Times New Roman" w:hAnsi="Times New Roman" w:cs="Times New Roman"/>
          <w:sz w:val="28"/>
          <w:szCs w:val="28"/>
          <w:lang w:val="kk-KZ"/>
        </w:rPr>
        <w:t>(IV</w:t>
      </w:r>
      <w:r>
        <w:rPr>
          <w:rFonts w:ascii="Times New Roman" w:hAnsi="Times New Roman" w:cs="Times New Roman"/>
          <w:sz w:val="28"/>
          <w:szCs w:val="28"/>
          <w:lang w:val="kk-KZ"/>
        </w:rPr>
        <w:t>) оксиді сутек пероксидінің айырылу реакциясында қандай қызмет атқарады</w:t>
      </w:r>
      <w:r w:rsidRPr="00DB4F2B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Бақылығандарыңды жазып, реакция теңдеуі</w:t>
      </w:r>
      <w:r w:rsidR="00771B8C">
        <w:rPr>
          <w:rFonts w:ascii="Times New Roman" w:hAnsi="Times New Roman" w:cs="Times New Roman"/>
          <w:sz w:val="28"/>
          <w:szCs w:val="28"/>
          <w:lang w:val="kk-KZ"/>
        </w:rPr>
        <w:t>н құрастырыңдар.</w:t>
      </w:r>
    </w:p>
    <w:p w14:paraId="4B4E30CE" w14:textId="77777777" w:rsidR="00771B8C" w:rsidRDefault="00771B8C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B31E4D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9E2879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835BCA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64FFD7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B7C26E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AAE262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BB9D27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888295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068EC8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A07AC7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930253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CD28C7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A25998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540D70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9446C6" w14:textId="77777777" w:rsidR="00432FE2" w:rsidRDefault="00432FE2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6BDF8A" w14:textId="77777777" w:rsidR="00771B8C" w:rsidRDefault="00771B8C" w:rsidP="00771B8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</w:t>
      </w:r>
      <w:r w:rsidRPr="00286794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B75197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ЖҰМЫС</w:t>
      </w:r>
    </w:p>
    <w:p w14:paraId="1C6B8129" w14:textId="77777777" w:rsidR="00771B8C" w:rsidRDefault="00771B8C" w:rsidP="00771B8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Температураның қатты заттардың ерігіштігіне әсері</w:t>
      </w:r>
    </w:p>
    <w:p w14:paraId="6346B512" w14:textId="77777777" w:rsidR="00771B8C" w:rsidRDefault="00771B8C" w:rsidP="00771B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Реактивтер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71B8C">
        <w:rPr>
          <w:rFonts w:ascii="Times New Roman" w:hAnsi="Times New Roman" w:cs="Times New Roman"/>
          <w:sz w:val="28"/>
          <w:szCs w:val="28"/>
        </w:rPr>
        <w:t>магний сульфаты – 30 г, су – 100 мл.</w:t>
      </w:r>
    </w:p>
    <w:p w14:paraId="2A9D4FB4" w14:textId="77777777" w:rsidR="00771B8C" w:rsidRDefault="00771B8C" w:rsidP="00771B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Қурал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жабдықтар мен ыдыстар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71B8C">
        <w:rPr>
          <w:rFonts w:ascii="Times New Roman" w:hAnsi="Times New Roman" w:cs="Times New Roman"/>
          <w:sz w:val="28"/>
          <w:szCs w:val="28"/>
          <w:lang w:val="kk-KZ"/>
        </w:rPr>
        <w:t xml:space="preserve"> стақан </w:t>
      </w:r>
      <w:r w:rsidRPr="00771B8C">
        <w:rPr>
          <w:rFonts w:ascii="Times New Roman" w:hAnsi="Times New Roman" w:cs="Times New Roman"/>
          <w:sz w:val="28"/>
          <w:szCs w:val="28"/>
        </w:rPr>
        <w:t xml:space="preserve">– 1 дана, спиртшам – 1 дана, шыны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таяқша </w:t>
      </w:r>
      <w:r w:rsidRPr="00771B8C">
        <w:rPr>
          <w:rFonts w:ascii="Times New Roman" w:hAnsi="Times New Roman" w:cs="Times New Roman"/>
          <w:sz w:val="28"/>
          <w:szCs w:val="28"/>
        </w:rPr>
        <w:t xml:space="preserve">- 1 дана,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электрпеші </w:t>
      </w:r>
      <w:r w:rsidRPr="00771B8C">
        <w:rPr>
          <w:rFonts w:ascii="Times New Roman" w:hAnsi="Times New Roman" w:cs="Times New Roman"/>
          <w:sz w:val="28"/>
          <w:szCs w:val="28"/>
        </w:rPr>
        <w:t>- 1 дана,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B8C">
        <w:rPr>
          <w:rFonts w:ascii="Times New Roman" w:hAnsi="Times New Roman" w:cs="Times New Roman"/>
          <w:sz w:val="28"/>
          <w:szCs w:val="28"/>
          <w:lang w:val="kk-KZ"/>
        </w:rPr>
        <w:t>ішінде қар немесе мүз салынған суы бар кристалдандырғыш.</w:t>
      </w:r>
    </w:p>
    <w:p w14:paraId="70076FE6" w14:textId="77777777" w:rsidR="00771B8C" w:rsidRPr="00432FE2" w:rsidRDefault="00771B8C" w:rsidP="00771B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71B8C">
        <w:rPr>
          <w:rFonts w:ascii="Times New Roman" w:hAnsi="Times New Roman" w:cs="Times New Roman"/>
          <w:b/>
          <w:sz w:val="28"/>
          <w:szCs w:val="28"/>
          <w:lang w:val="kk-KZ"/>
        </w:rPr>
        <w:t>Жұмыс барысы</w:t>
      </w: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685CBDA4" w14:textId="77777777" w:rsidR="00771B8C" w:rsidRPr="00432FE2" w:rsidRDefault="00771B8C" w:rsidP="00AA3F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2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771B8C">
        <w:rPr>
          <w:rFonts w:ascii="Times New Roman" w:hAnsi="Times New Roman" w:cs="Times New Roman"/>
          <w:sz w:val="28"/>
          <w:szCs w:val="28"/>
          <w:lang w:val="kk-KZ"/>
        </w:rPr>
        <w:t>Стақанға 50 мл су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құйып, үстіне 20 г магний сульфатын салыңдар. Ерітіндіні шыны таяқшамен араластырыңдар. Салы</w:t>
      </w:r>
      <w:r w:rsidR="00AA3F9A">
        <w:rPr>
          <w:rFonts w:ascii="Times New Roman" w:hAnsi="Times New Roman" w:cs="Times New Roman"/>
          <w:sz w:val="28"/>
          <w:szCs w:val="28"/>
          <w:lang w:val="kk-KZ"/>
        </w:rPr>
        <w:t>нған тұз еріп кетсе, үстінен тұз қосыңдар. Стақанды араластыры отырып, абайлап қыздырыңдар. Не байқадыңдар</w:t>
      </w:r>
      <w:r w:rsidR="00AA3F9A" w:rsidRPr="00432FE2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48E43CC8" w14:textId="77777777" w:rsidR="00AA3F9A" w:rsidRPr="00AA3F9A" w:rsidRDefault="00AA3F9A" w:rsidP="00AA3F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2FE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Қай жағдайда қаныққан ерітінді, қай жағдайда қанықпаған ерітінді түзілді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>Қатты заттардың судағы ерігіштігіне температура қалай әсер етеді</w:t>
      </w:r>
      <w:r w:rsidRPr="00432FE2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Түсіндіріңдер. Қорытынды жасаңдар.</w:t>
      </w:r>
    </w:p>
    <w:p w14:paraId="76FC9653" w14:textId="77777777" w:rsidR="00AA3F9A" w:rsidRPr="00771B8C" w:rsidRDefault="00AA3F9A" w:rsidP="00AA3F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31FEDE7" w14:textId="77777777" w:rsidR="00771B8C" w:rsidRDefault="00771B8C" w:rsidP="00771B8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F6AB96" w14:textId="77777777" w:rsidR="001F31E1" w:rsidRPr="00E82F9D" w:rsidRDefault="001F31E1" w:rsidP="00286794">
      <w:pPr>
        <w:pStyle w:val="a3"/>
        <w:tabs>
          <w:tab w:val="left" w:pos="1063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2F9D">
        <w:rPr>
          <w:rFonts w:ascii="Times New Roman" w:hAnsi="Times New Roman" w:cs="Times New Roman"/>
          <w:sz w:val="28"/>
          <w:szCs w:val="28"/>
          <w:lang w:val="kk-KZ"/>
        </w:rPr>
        <w:tab/>
        <w:t>Тапсырмалар:</w:t>
      </w:r>
    </w:p>
    <w:sectPr w:rsidR="001F31E1" w:rsidRPr="00E82F9D" w:rsidSect="00B4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26CB7"/>
    <w:multiLevelType w:val="hybridMultilevel"/>
    <w:tmpl w:val="D858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74E5"/>
    <w:multiLevelType w:val="hybridMultilevel"/>
    <w:tmpl w:val="140462D8"/>
    <w:lvl w:ilvl="0" w:tplc="E408A2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978527C"/>
    <w:multiLevelType w:val="hybridMultilevel"/>
    <w:tmpl w:val="707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197"/>
    <w:rsid w:val="001F31E1"/>
    <w:rsid w:val="002707CB"/>
    <w:rsid w:val="00286794"/>
    <w:rsid w:val="003A1E8B"/>
    <w:rsid w:val="00432FE2"/>
    <w:rsid w:val="00492108"/>
    <w:rsid w:val="006747C8"/>
    <w:rsid w:val="006A6B1E"/>
    <w:rsid w:val="00712391"/>
    <w:rsid w:val="00771B8C"/>
    <w:rsid w:val="007B70D0"/>
    <w:rsid w:val="007C20F6"/>
    <w:rsid w:val="0082064E"/>
    <w:rsid w:val="009119FB"/>
    <w:rsid w:val="00AA3F9A"/>
    <w:rsid w:val="00B46436"/>
    <w:rsid w:val="00B75197"/>
    <w:rsid w:val="00BC70EA"/>
    <w:rsid w:val="00D52217"/>
    <w:rsid w:val="00D7706F"/>
    <w:rsid w:val="00DB4F2B"/>
    <w:rsid w:val="00DC13F1"/>
    <w:rsid w:val="00E02FB6"/>
    <w:rsid w:val="00E15FB0"/>
    <w:rsid w:val="00E27591"/>
    <w:rsid w:val="00E82F9D"/>
    <w:rsid w:val="00F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68AA"/>
  <w15:docId w15:val="{EE9C20AF-18BC-4265-A6EB-F68EB2B6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1E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5FB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6D0B8-BF47-4E27-9CEC-5B096339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</dc:creator>
  <cp:lastModifiedBy>user</cp:lastModifiedBy>
  <cp:revision>5</cp:revision>
  <dcterms:created xsi:type="dcterms:W3CDTF">2025-04-27T01:59:00Z</dcterms:created>
  <dcterms:modified xsi:type="dcterms:W3CDTF">2025-04-28T05:54:00Z</dcterms:modified>
</cp:coreProperties>
</file>